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FE" w:rsidRPr="00ED4F63" w:rsidRDefault="00B125FE" w:rsidP="00B125F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9CA0F5" wp14:editId="27D7A5A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125FE" w:rsidRPr="005D6BD6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125FE" w:rsidRDefault="00B125FE" w:rsidP="00B125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125FE" w:rsidRPr="00866C06" w:rsidRDefault="00B125FE" w:rsidP="00B125F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125FE" w:rsidRPr="00866C06" w:rsidRDefault="00B125FE" w:rsidP="00B125FE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6E6733">
        <w:rPr>
          <w:rFonts w:ascii="Times New Roman" w:hAnsi="Times New Roman" w:cs="Times New Roman"/>
          <w:sz w:val="28"/>
          <w:szCs w:val="28"/>
        </w:rPr>
        <w:t>25.06.2019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E67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6E6733">
        <w:rPr>
          <w:rFonts w:ascii="Times New Roman" w:hAnsi="Times New Roman" w:cs="Times New Roman"/>
          <w:sz w:val="28"/>
          <w:szCs w:val="28"/>
        </w:rPr>
        <w:t>625-р</w:t>
      </w:r>
    </w:p>
    <w:p w:rsidR="00B125FE" w:rsidRPr="00866C06" w:rsidRDefault="00B125FE" w:rsidP="00B125FE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B125FE" w:rsidRDefault="00B125FE" w:rsidP="00B12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FE" w:rsidRDefault="00B125FE" w:rsidP="00B12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</w:t>
      </w:r>
      <w:r w:rsidR="00B12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  <w:r w:rsidR="00B12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района от 02.06.2015 № 626-р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кураторов,</w:t>
      </w: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5FE" w:rsidRDefault="00FB6381" w:rsidP="00B12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осуществляющих сопровождение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проектов, </w:t>
      </w: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</w:t>
      </w:r>
    </w:p>
    <w:p w:rsidR="00B125FE" w:rsidRDefault="00FB6381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8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FB6381" w:rsidRPr="00FB6381" w:rsidRDefault="00D83F1E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125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17C7" w:rsidRDefault="002717C7" w:rsidP="00B12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FE" w:rsidRPr="002717C7" w:rsidRDefault="00B125FE" w:rsidP="00B1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Default="00C61D4B" w:rsidP="00B125FE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Руководствуясь Законом Ханты-Мансийского автономного округа – Югры от 31.03.2012 № 33-оз «О государственной поддержке инвестиционной деятельности в Ханты-Мансийском автономном округе – Югре», </w:t>
      </w:r>
      <w:r w:rsidRPr="00C61D4B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становлением Правительства Югры от 09.11.2012 № 438-п </w:t>
      </w:r>
      <w:r w:rsidR="00B125FE">
        <w:rPr>
          <w:rFonts w:ascii="Times New Roman" w:eastAsia="Calibri" w:hAnsi="Times New Roman" w:cs="Times New Roman"/>
          <w:sz w:val="28"/>
          <w:szCs w:val="28"/>
        </w:rPr>
        <w:br/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«О порядке формирования реестра инвестиционных проектов Ханты-Мансийского автономного округа – Югры», в целях </w:t>
      </w:r>
      <w:r w:rsidR="00780545">
        <w:rPr>
          <w:rFonts w:ascii="Times New Roman" w:eastAsia="Calibri" w:hAnsi="Times New Roman" w:cs="Times New Roman"/>
          <w:sz w:val="28"/>
          <w:szCs w:val="28"/>
        </w:rPr>
        <w:t>осуществления совместной деятельности по реализации инвестиционных проектов на территории Ханты-Мансийского района</w:t>
      </w:r>
      <w:r w:rsidRPr="00C61D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25FE" w:rsidRPr="00C61D4B" w:rsidRDefault="00B125FE" w:rsidP="00B125FE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734" w:rsidRDefault="00B125FE" w:rsidP="00B125FE">
      <w:pPr>
        <w:pStyle w:val="ac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Ханты-Мансийского района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02.06.2015 № 626-р «О назначении кураторов,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сопровождение инвестиционных 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проектов,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            к реализации на территории Ханты-Мансийского района» (с изменениями          на </w:t>
      </w:r>
      <w:r w:rsidR="0053130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0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313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130D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-р) изменения, изложив приложение к распоряжению             в следующей редакции:</w:t>
      </w:r>
    </w:p>
    <w:p w:rsidR="002717C7" w:rsidRDefault="002717C7" w:rsidP="00B125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B125FE">
          <w:type w:val="continuous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780545" w:rsidRPr="00780545" w:rsidRDefault="00780545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от 02.06.2015 № 626-р</w:t>
      </w:r>
    </w:p>
    <w:p w:rsidR="00346F9E" w:rsidRDefault="00346F9E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545" w:rsidRPr="00780545" w:rsidRDefault="00780545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Перечень кураторов, осуществляющих сопровождение инвестиционных проектов,</w:t>
      </w:r>
    </w:p>
    <w:p w:rsidR="00780545" w:rsidRDefault="00780545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реализуемых и планируемых к реализации на территории Ханты-Мансийского района</w:t>
      </w:r>
    </w:p>
    <w:p w:rsidR="00B125FE" w:rsidRPr="00780545" w:rsidRDefault="00B125FE" w:rsidP="00B12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4"/>
        <w:gridCol w:w="1654"/>
        <w:gridCol w:w="1643"/>
        <w:gridCol w:w="1915"/>
        <w:gridCol w:w="1099"/>
        <w:gridCol w:w="2078"/>
        <w:gridCol w:w="1445"/>
        <w:gridCol w:w="1445"/>
        <w:gridCol w:w="2000"/>
      </w:tblGrid>
      <w:tr w:rsidR="00780545" w:rsidRPr="00780545" w:rsidTr="00B125FE">
        <w:trPr>
          <w:trHeight w:val="5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Статус проекта (реализуемый, планируемый к реализации)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Куратор, осуществляющий сопровождение инвестиционного проекта</w:t>
            </w:r>
          </w:p>
        </w:tc>
      </w:tr>
      <w:tr w:rsidR="00780545" w:rsidRPr="00780545" w:rsidTr="00B125FE">
        <w:trPr>
          <w:trHeight w:val="1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FE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«Агрофирма»,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–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Олег Валерьевич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овоще-водство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реального сектора экономики комитета экономической политики</w:t>
            </w:r>
          </w:p>
        </w:tc>
      </w:tr>
      <w:tr w:rsidR="00780545" w:rsidRPr="00780545" w:rsidTr="00B125FE">
        <w:trPr>
          <w:trHeight w:val="1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животно-водство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труда, предпринимательства и потребительского рынка управления реального сектора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 комитета экономической политики</w:t>
            </w:r>
          </w:p>
        </w:tc>
      </w:tr>
      <w:tr w:rsidR="00780545" w:rsidRPr="00780545" w:rsidTr="00B125FE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«Терминал», генеральный </w:t>
            </w:r>
            <w:r w:rsidR="00B12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Чернега Владимир Васильевич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складиро-вание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780545" w:rsidRPr="00780545" w:rsidRDefault="00780545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эффективности реализации программ управления планирования, мониторинга  социально-экономического развития комитета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экономической политики</w:t>
            </w:r>
          </w:p>
        </w:tc>
      </w:tr>
      <w:tr w:rsidR="00346F9E" w:rsidRPr="00780545" w:rsidTr="00B125FE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780545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Придорожный сервис «Черемхи»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Разбойникова Елена Викторовна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3 км автодороги «ЮГРА» Ханты-Мансийск – Нягань»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53130D" w:rsidP="00B125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346F9E">
              <w:rPr>
                <w:rFonts w:ascii="Times New Roman" w:eastAsia="Calibri" w:hAnsi="Times New Roman" w:cs="Times New Roman"/>
                <w:sz w:val="20"/>
                <w:szCs w:val="20"/>
              </w:rPr>
              <w:t>еятель-ность гостиниц и пред-приятий общест-венного питания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B125F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346F9E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346F9E" w:rsidRPr="00780545" w:rsidRDefault="00346F9E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346F9E" w:rsidRPr="00C61D4B" w:rsidRDefault="00346F9E" w:rsidP="00B125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346F9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планирования, мониторинга социально-экономического развития комитета экономической политики</w:t>
            </w:r>
          </w:p>
        </w:tc>
      </w:tr>
      <w:tr w:rsidR="0053130D" w:rsidRPr="00780545" w:rsidTr="00B125FE">
        <w:trPr>
          <w:trHeight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30D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6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производствен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базы» </w:t>
            </w:r>
          </w:p>
          <w:p w:rsidR="00DF4A66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</w:t>
            </w:r>
          </w:p>
          <w:p w:rsidR="0053130D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30D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1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«Югра»             (г. Ханты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 – п.</w:t>
            </w:r>
            <w:r w:rsidR="00DF4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Талинский)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B125FE" w:rsidP="00DF4A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3130D">
              <w:rPr>
                <w:rFonts w:ascii="Times New Roman" w:eastAsia="Calibri" w:hAnsi="Times New Roman" w:cs="Times New Roman"/>
                <w:sz w:val="20"/>
                <w:szCs w:val="20"/>
              </w:rPr>
              <w:t>асса</w:t>
            </w:r>
            <w:r w:rsidR="00DF4A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3130D">
              <w:rPr>
                <w:rFonts w:ascii="Times New Roman" w:eastAsia="Calibri" w:hAnsi="Times New Roman" w:cs="Times New Roman"/>
                <w:sz w:val="20"/>
                <w:szCs w:val="20"/>
              </w:rPr>
              <w:t>жирские перевозки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B125FE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по перевозке пассажиров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Pr="00346F9E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53130D" w:rsidRPr="00346F9E" w:rsidRDefault="0053130D" w:rsidP="00B1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Pr="00C61D4B" w:rsidRDefault="0053130D" w:rsidP="00DF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D" w:rsidRDefault="0053130D" w:rsidP="00B1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планирования, мониторинга социально-экономического развития комитета экономической политики</w:t>
            </w:r>
          </w:p>
        </w:tc>
      </w:tr>
    </w:tbl>
    <w:p w:rsidR="00C61D4B" w:rsidRDefault="00BD0BF9" w:rsidP="00B125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0545" w:rsidRPr="00780545" w:rsidRDefault="00780545" w:rsidP="00B125FE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46F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>астоящее распоряжение разместить на официальном сайте администрации Ханты-Мансийского района.</w:t>
      </w:r>
    </w:p>
    <w:p w:rsidR="00780545" w:rsidRPr="00780545" w:rsidRDefault="006176EE" w:rsidP="00B125FE">
      <w:pPr>
        <w:tabs>
          <w:tab w:val="left" w:pos="110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распоряжения возложить на заместителя</w:t>
      </w:r>
      <w:r w:rsidR="00780545" w:rsidRPr="0078054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</w:rPr>
        <w:t xml:space="preserve">главы Ханты-Мансийского района, курирующего деятельность комитета экономической политики администрации Ханты-Мансийского района.  </w:t>
      </w: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Default="006176EE" w:rsidP="0061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EE" w:rsidRPr="00820E48" w:rsidRDefault="006176EE" w:rsidP="00B12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54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545">
        <w:rPr>
          <w:rFonts w:ascii="Times New Roman" w:hAnsi="Times New Roman"/>
          <w:sz w:val="28"/>
          <w:szCs w:val="28"/>
        </w:rPr>
        <w:t>К.Р.Минулин</w:t>
      </w:r>
    </w:p>
    <w:sectPr w:rsidR="006176EE" w:rsidRPr="00820E48" w:rsidSect="00135AD5">
      <w:headerReference w:type="default" r:id="rId10"/>
      <w:headerReference w:type="first" r:id="rId11"/>
      <w:pgSz w:w="16838" w:h="11906" w:orient="landscape"/>
      <w:pgMar w:top="1418" w:right="1276" w:bottom="1134" w:left="155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8C" w:rsidRDefault="000E5B8C" w:rsidP="00617B40">
      <w:pPr>
        <w:spacing w:after="0" w:line="240" w:lineRule="auto"/>
      </w:pPr>
      <w:r>
        <w:separator/>
      </w:r>
    </w:p>
  </w:endnote>
  <w:endnote w:type="continuationSeparator" w:id="0">
    <w:p w:rsidR="000E5B8C" w:rsidRDefault="000E5B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8C" w:rsidRDefault="000E5B8C" w:rsidP="00617B40">
      <w:pPr>
        <w:spacing w:after="0" w:line="240" w:lineRule="auto"/>
      </w:pPr>
      <w:r>
        <w:separator/>
      </w:r>
    </w:p>
  </w:footnote>
  <w:footnote w:type="continuationSeparator" w:id="0">
    <w:p w:rsidR="000E5B8C" w:rsidRDefault="000E5B8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247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40EC6" w:rsidRPr="00135AD5" w:rsidRDefault="00347608" w:rsidP="00135AD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4760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4760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4760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E625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4760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552552" w:rsidRDefault="000E5B8C" w:rsidP="005525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E93"/>
    <w:multiLevelType w:val="hybridMultilevel"/>
    <w:tmpl w:val="654A571E"/>
    <w:lvl w:ilvl="0" w:tplc="AF68CC7C">
      <w:start w:val="5"/>
      <w:numFmt w:val="decimal"/>
      <w:lvlText w:val="%1."/>
      <w:lvlJc w:val="left"/>
      <w:pPr>
        <w:ind w:left="2096" w:hanging="124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0ADF"/>
    <w:rsid w:val="0006494D"/>
    <w:rsid w:val="00076F33"/>
    <w:rsid w:val="0009485B"/>
    <w:rsid w:val="00094C89"/>
    <w:rsid w:val="000A20DE"/>
    <w:rsid w:val="000B30E4"/>
    <w:rsid w:val="000B4C48"/>
    <w:rsid w:val="000B6BD3"/>
    <w:rsid w:val="000E2AD9"/>
    <w:rsid w:val="000E5B8C"/>
    <w:rsid w:val="000F242D"/>
    <w:rsid w:val="00113D3B"/>
    <w:rsid w:val="00135AD5"/>
    <w:rsid w:val="00150967"/>
    <w:rsid w:val="00167936"/>
    <w:rsid w:val="00182B80"/>
    <w:rsid w:val="001847D2"/>
    <w:rsid w:val="0018600B"/>
    <w:rsid w:val="00186A59"/>
    <w:rsid w:val="001C5C3F"/>
    <w:rsid w:val="001E625A"/>
    <w:rsid w:val="00225C7D"/>
    <w:rsid w:val="002300FD"/>
    <w:rsid w:val="00234040"/>
    <w:rsid w:val="002400C1"/>
    <w:rsid w:val="002529F0"/>
    <w:rsid w:val="00261D49"/>
    <w:rsid w:val="002717C7"/>
    <w:rsid w:val="002A75A0"/>
    <w:rsid w:val="002B6AD7"/>
    <w:rsid w:val="002D0994"/>
    <w:rsid w:val="00301280"/>
    <w:rsid w:val="0031350E"/>
    <w:rsid w:val="00343BF0"/>
    <w:rsid w:val="00343FF5"/>
    <w:rsid w:val="00346F9E"/>
    <w:rsid w:val="00347608"/>
    <w:rsid w:val="003624D8"/>
    <w:rsid w:val="00392EA2"/>
    <w:rsid w:val="00393DAD"/>
    <w:rsid w:val="00397EFC"/>
    <w:rsid w:val="003F2416"/>
    <w:rsid w:val="003F3603"/>
    <w:rsid w:val="003F4590"/>
    <w:rsid w:val="00404BE7"/>
    <w:rsid w:val="00417101"/>
    <w:rsid w:val="00422070"/>
    <w:rsid w:val="00431272"/>
    <w:rsid w:val="00431F58"/>
    <w:rsid w:val="004333EE"/>
    <w:rsid w:val="0044500A"/>
    <w:rsid w:val="00465FC6"/>
    <w:rsid w:val="004B28BF"/>
    <w:rsid w:val="004C069C"/>
    <w:rsid w:val="004C7125"/>
    <w:rsid w:val="004F72DA"/>
    <w:rsid w:val="004F7CDE"/>
    <w:rsid w:val="0053130D"/>
    <w:rsid w:val="00532CA8"/>
    <w:rsid w:val="005439BD"/>
    <w:rsid w:val="0056694C"/>
    <w:rsid w:val="00572453"/>
    <w:rsid w:val="00591CC9"/>
    <w:rsid w:val="005A66B0"/>
    <w:rsid w:val="005B2935"/>
    <w:rsid w:val="005B7083"/>
    <w:rsid w:val="005F0864"/>
    <w:rsid w:val="006176EE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E6733"/>
    <w:rsid w:val="007343BF"/>
    <w:rsid w:val="0077481C"/>
    <w:rsid w:val="00780545"/>
    <w:rsid w:val="007A0722"/>
    <w:rsid w:val="007C5828"/>
    <w:rsid w:val="00805A4C"/>
    <w:rsid w:val="00820E48"/>
    <w:rsid w:val="00822F9D"/>
    <w:rsid w:val="00827A88"/>
    <w:rsid w:val="008459BB"/>
    <w:rsid w:val="00846756"/>
    <w:rsid w:val="008526F4"/>
    <w:rsid w:val="00886731"/>
    <w:rsid w:val="00887852"/>
    <w:rsid w:val="00895943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35C96"/>
    <w:rsid w:val="00AC16A7"/>
    <w:rsid w:val="00AC194A"/>
    <w:rsid w:val="00AD45CB"/>
    <w:rsid w:val="00AD697A"/>
    <w:rsid w:val="00B125FE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0BF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1D4B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3F1E"/>
    <w:rsid w:val="00DB032D"/>
    <w:rsid w:val="00DE12FA"/>
    <w:rsid w:val="00DE5BA4"/>
    <w:rsid w:val="00DF4A66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638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table" w:customStyle="1" w:styleId="1">
    <w:name w:val="Сетка таблицы1"/>
    <w:basedOn w:val="a1"/>
    <w:next w:val="a5"/>
    <w:uiPriority w:val="59"/>
    <w:rsid w:val="0078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table" w:customStyle="1" w:styleId="1">
    <w:name w:val="Сетка таблицы1"/>
    <w:basedOn w:val="a1"/>
    <w:next w:val="a5"/>
    <w:uiPriority w:val="59"/>
    <w:rsid w:val="0078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838D-4AA6-4BA2-8A31-676D123E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2019-06-26T06:56:00Z</dcterms:created>
  <dcterms:modified xsi:type="dcterms:W3CDTF">2019-06-26T06:56:00Z</dcterms:modified>
</cp:coreProperties>
</file>